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28" w:rsidRPr="00DE4AFA" w:rsidRDefault="005B3A7F" w:rsidP="005B3A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E4AFA">
        <w:rPr>
          <w:rFonts w:ascii="Arial" w:hAnsi="Arial" w:cs="Arial"/>
          <w:b/>
          <w:bCs/>
          <w:color w:val="000000" w:themeColor="text1"/>
        </w:rPr>
        <w:t>FİDE VE FİDE TEKNOLOJİSİ</w:t>
      </w:r>
    </w:p>
    <w:tbl>
      <w:tblPr>
        <w:tblpPr w:leftFromText="141" w:rightFromText="141" w:vertAnchor="page" w:horzAnchor="margin" w:tblpY="2379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0"/>
        <w:gridCol w:w="1415"/>
        <w:gridCol w:w="4385"/>
        <w:gridCol w:w="3491"/>
      </w:tblGrid>
      <w:tr w:rsidR="00F45184" w:rsidRPr="00DE4AFA" w:rsidTr="005D5733">
        <w:tc>
          <w:tcPr>
            <w:tcW w:w="740" w:type="dxa"/>
            <w:shd w:val="clear" w:color="auto" w:fill="BFBFBF" w:themeFill="background1" w:themeFillShade="BF"/>
          </w:tcPr>
          <w:p w:rsidR="00F45184" w:rsidRPr="00DE4AFA" w:rsidRDefault="00F45184" w:rsidP="00F451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91" w:type="dxa"/>
            <w:gridSpan w:val="3"/>
            <w:shd w:val="clear" w:color="auto" w:fill="BFBFBF" w:themeFill="background1" w:themeFillShade="BF"/>
          </w:tcPr>
          <w:p w:rsidR="005D5733" w:rsidRPr="00DE4AFA" w:rsidRDefault="005D5733" w:rsidP="00F451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45184" w:rsidRPr="00DE4AFA" w:rsidRDefault="00F45184" w:rsidP="00F451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>24 MAYIS 2014 CUMARTESİ</w:t>
            </w:r>
          </w:p>
        </w:tc>
      </w:tr>
      <w:tr w:rsidR="00F45184" w:rsidRPr="00DE4AFA" w:rsidTr="005D5733">
        <w:tc>
          <w:tcPr>
            <w:tcW w:w="740" w:type="dxa"/>
          </w:tcPr>
          <w:p w:rsidR="00F45184" w:rsidRPr="00DE4AFA" w:rsidRDefault="00F45184" w:rsidP="00F451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>Ders</w:t>
            </w:r>
          </w:p>
        </w:tc>
        <w:tc>
          <w:tcPr>
            <w:tcW w:w="1415" w:type="dxa"/>
          </w:tcPr>
          <w:p w:rsidR="00F45184" w:rsidRPr="00DE4AFA" w:rsidRDefault="00F45184" w:rsidP="00F451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 xml:space="preserve">Saat </w:t>
            </w:r>
          </w:p>
        </w:tc>
        <w:tc>
          <w:tcPr>
            <w:tcW w:w="4385" w:type="dxa"/>
          </w:tcPr>
          <w:p w:rsidR="00F45184" w:rsidRPr="00DE4AFA" w:rsidRDefault="00F45184" w:rsidP="00F451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 xml:space="preserve">Konu </w:t>
            </w:r>
          </w:p>
        </w:tc>
        <w:tc>
          <w:tcPr>
            <w:tcW w:w="3491" w:type="dxa"/>
          </w:tcPr>
          <w:p w:rsidR="00F45184" w:rsidRPr="00DE4AFA" w:rsidRDefault="00F45184" w:rsidP="00F4518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>Eğitim Verecek Kişi</w:t>
            </w:r>
          </w:p>
        </w:tc>
      </w:tr>
      <w:tr w:rsidR="00F45184" w:rsidRPr="00DE4AFA" w:rsidTr="005D5733">
        <w:tc>
          <w:tcPr>
            <w:tcW w:w="740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09:00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-09:45</w:t>
            </w:r>
          </w:p>
        </w:tc>
        <w:tc>
          <w:tcPr>
            <w:tcW w:w="4385" w:type="dxa"/>
            <w:vAlign w:val="center"/>
          </w:tcPr>
          <w:p w:rsidR="00F45184" w:rsidRPr="00DE4AFA" w:rsidRDefault="005D5733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Kayıt ve Açılış</w:t>
            </w:r>
          </w:p>
        </w:tc>
        <w:tc>
          <w:tcPr>
            <w:tcW w:w="3491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45184" w:rsidRPr="00DE4AFA" w:rsidTr="005D5733">
        <w:tc>
          <w:tcPr>
            <w:tcW w:w="740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10:00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-10:45</w:t>
            </w:r>
          </w:p>
        </w:tc>
        <w:tc>
          <w:tcPr>
            <w:tcW w:w="438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Fide Sektörünün Tohum Sektöründen Beklentileri</w:t>
            </w:r>
          </w:p>
        </w:tc>
        <w:tc>
          <w:tcPr>
            <w:tcW w:w="3491" w:type="dxa"/>
            <w:vAlign w:val="center"/>
          </w:tcPr>
          <w:p w:rsidR="00F45184" w:rsidRPr="00DE4AFA" w:rsidRDefault="005D5733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Kamil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Yelboğa</w:t>
            </w:r>
            <w:proofErr w:type="spellEnd"/>
          </w:p>
        </w:tc>
      </w:tr>
      <w:tr w:rsidR="00F45184" w:rsidRPr="00DE4AFA" w:rsidTr="005D5733">
        <w:tc>
          <w:tcPr>
            <w:tcW w:w="740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11:00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-11:45</w:t>
            </w:r>
          </w:p>
        </w:tc>
        <w:tc>
          <w:tcPr>
            <w:tcW w:w="438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Ülkemizde Fidecilik Uygulamaları ve Hazır Fide</w:t>
            </w:r>
          </w:p>
        </w:tc>
        <w:tc>
          <w:tcPr>
            <w:tcW w:w="3491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Doç. Dr. Hakan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Aktaş</w:t>
            </w:r>
            <w:proofErr w:type="spellEnd"/>
          </w:p>
        </w:tc>
      </w:tr>
      <w:tr w:rsidR="00F45184" w:rsidRPr="00DE4AFA" w:rsidTr="005D5733">
        <w:tc>
          <w:tcPr>
            <w:tcW w:w="740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b/>
                <w:color w:val="000000" w:themeColor="text1"/>
              </w:rPr>
              <w:t>12:00</w:t>
            </w:r>
            <w:proofErr w:type="gramEnd"/>
            <w:r w:rsidRPr="00DE4AFA">
              <w:rPr>
                <w:rFonts w:ascii="Arial" w:hAnsi="Arial" w:cs="Arial"/>
                <w:b/>
                <w:color w:val="000000" w:themeColor="text1"/>
              </w:rPr>
              <w:t>-13:00</w:t>
            </w:r>
          </w:p>
        </w:tc>
        <w:tc>
          <w:tcPr>
            <w:tcW w:w="4385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i/>
                <w:color w:val="000000" w:themeColor="text1"/>
              </w:rPr>
              <w:t>Öğlen arası</w:t>
            </w:r>
          </w:p>
        </w:tc>
        <w:tc>
          <w:tcPr>
            <w:tcW w:w="3491" w:type="dxa"/>
            <w:vAlign w:val="center"/>
          </w:tcPr>
          <w:p w:rsidR="00F45184" w:rsidRPr="00DE4AFA" w:rsidRDefault="00F45184" w:rsidP="005D57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13:00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-13:45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Hazır Fide Üretim Aşamaları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Prof. Dr. Yüksel Tüzel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(Doç. Dr. Gölgen Bahar Öztekin)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14:00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-14:45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Fide Üretim Serası ve Özellikleri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Prof. Dr. Yüksel Tüzel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(Doç. Dr. Gölgen Bahar Öztekin)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15:00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-15:45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Hazır Fide Üretiminde Yaşanan Sorunlar ve Çözüm Yolları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Doç. Dr. Gölgen Bahar Öztekin 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16:00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-16:45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Organik Hazır Fide Üretimi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Doç. Dr. Hakan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Aktaş</w:t>
            </w:r>
            <w:proofErr w:type="spellEnd"/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17:00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-18:30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Fide Hastalık ve Zararlıları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Meral ALKAN</w:t>
            </w:r>
          </w:p>
        </w:tc>
      </w:tr>
      <w:tr w:rsidR="00DE4AFA" w:rsidRPr="00DE4AFA" w:rsidTr="005D5733"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DE4AFA" w:rsidRPr="00DE4AFA" w:rsidRDefault="00DE4AFA" w:rsidP="00DE4A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E4AFA" w:rsidRPr="00DE4AFA" w:rsidRDefault="00DE4AFA" w:rsidP="00DE4A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color w:val="000000" w:themeColor="text1"/>
              </w:rPr>
              <w:t>25 MAYIS 2014 PAZAR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09:00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-09:45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Dünyada ve Türkiye’de Aşılı Fide Kullanım ve Uygulamaları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Prof. Dr. Halit Yetişir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10:00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-10:45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Aşılı Fide Kullanımının Avantaj 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ve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 xml:space="preserve"> Dezavantajları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Doç. Dr. Gölgen Bahar Öztekin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11:00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-11:45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Aşılı Fide Üretimi 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-anaç-kalem tohum ekimi, fide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eldesi</w:t>
            </w:r>
            <w:proofErr w:type="spellEnd"/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-aşılama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-kaynaştırma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-adaptasyon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Doç. Dr. Gölgen Bahar Öztekin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b/>
                <w:color w:val="000000" w:themeColor="text1"/>
              </w:rPr>
              <w:t>12:00</w:t>
            </w:r>
            <w:proofErr w:type="gramEnd"/>
            <w:r w:rsidRPr="00DE4AFA">
              <w:rPr>
                <w:rFonts w:ascii="Arial" w:hAnsi="Arial" w:cs="Arial"/>
                <w:b/>
                <w:color w:val="000000" w:themeColor="text1"/>
              </w:rPr>
              <w:t>-13:00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4AFA">
              <w:rPr>
                <w:rFonts w:ascii="Arial" w:hAnsi="Arial" w:cs="Arial"/>
                <w:b/>
                <w:i/>
                <w:color w:val="000000" w:themeColor="text1"/>
              </w:rPr>
              <w:t>Öğlen arası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13:00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-13:45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Sebze Türlerine Göre Değişik Aşılama Yöntemleri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Cucurbit’lerde</w:t>
            </w:r>
            <w:proofErr w:type="spellEnd"/>
            <w:r w:rsidRPr="00DE4AFA">
              <w:rPr>
                <w:rFonts w:ascii="Arial" w:hAnsi="Arial" w:cs="Arial"/>
                <w:color w:val="000000" w:themeColor="text1"/>
              </w:rPr>
              <w:t xml:space="preserve"> aşılama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Solanaceae</w:t>
            </w:r>
            <w:proofErr w:type="spellEnd"/>
            <w:r w:rsidRPr="00DE4AFA">
              <w:rPr>
                <w:rFonts w:ascii="Arial" w:hAnsi="Arial" w:cs="Arial"/>
                <w:color w:val="000000" w:themeColor="text1"/>
              </w:rPr>
              <w:t xml:space="preserve"> grubunda aşılama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-Prof. Dr. Halit Yetişir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-</w:t>
            </w:r>
            <w:r w:rsidRPr="00DE4AFA">
              <w:rPr>
                <w:rFonts w:ascii="Arial" w:hAnsi="Arial" w:cs="Arial"/>
                <w:color w:val="000000" w:themeColor="text1"/>
              </w:rPr>
              <w:t>Doç. Dr. Gölgen Bahar Öztekin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14:00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-14:45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Kullanılan Anaçlar ve Özellikleri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Prof. Dr. Halit Yetişir</w:t>
            </w:r>
            <w:r w:rsidRPr="00DE4AF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(Doç. Dr. Hakan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Aktaş</w:t>
            </w:r>
            <w:proofErr w:type="spellEnd"/>
            <w:r w:rsidRPr="00DE4AF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15:00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-15:45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Aşı Uyuşması ve Anaç-Kalem İletişimi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Doç. Dr. Hakan 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Aktaş</w:t>
            </w:r>
            <w:proofErr w:type="spellEnd"/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16:00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-16:45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Aşı Robot ve Makineleri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Prof. Dr. Halit Yetişir</w:t>
            </w:r>
          </w:p>
        </w:tc>
      </w:tr>
      <w:tr w:rsidR="00DE4AFA" w:rsidRPr="00DE4AFA" w:rsidTr="005D5733">
        <w:tc>
          <w:tcPr>
            <w:tcW w:w="740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4AFA">
              <w:rPr>
                <w:rFonts w:ascii="Arial" w:hAnsi="Arial" w:cs="Arial"/>
                <w:color w:val="000000" w:themeColor="text1"/>
              </w:rPr>
              <w:t>17:00</w:t>
            </w:r>
            <w:proofErr w:type="gramEnd"/>
            <w:r w:rsidRPr="00DE4AFA">
              <w:rPr>
                <w:rFonts w:ascii="Arial" w:hAnsi="Arial" w:cs="Arial"/>
                <w:color w:val="000000" w:themeColor="text1"/>
              </w:rPr>
              <w:t>-17:45</w:t>
            </w:r>
          </w:p>
        </w:tc>
        <w:tc>
          <w:tcPr>
            <w:tcW w:w="4385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 xml:space="preserve">Uygulama 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Cucurbit’lerde</w:t>
            </w:r>
            <w:proofErr w:type="spellEnd"/>
            <w:r w:rsidRPr="00DE4AFA">
              <w:rPr>
                <w:rFonts w:ascii="Arial" w:hAnsi="Arial" w:cs="Arial"/>
                <w:color w:val="000000" w:themeColor="text1"/>
              </w:rPr>
              <w:t xml:space="preserve"> aşılama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DE4AFA">
              <w:rPr>
                <w:rFonts w:ascii="Arial" w:hAnsi="Arial" w:cs="Arial"/>
                <w:color w:val="000000" w:themeColor="text1"/>
              </w:rPr>
              <w:t>Solanaceae</w:t>
            </w:r>
            <w:proofErr w:type="spellEnd"/>
            <w:r w:rsidRPr="00DE4AFA">
              <w:rPr>
                <w:rFonts w:ascii="Arial" w:hAnsi="Arial" w:cs="Arial"/>
                <w:color w:val="000000" w:themeColor="text1"/>
              </w:rPr>
              <w:t xml:space="preserve"> grubunda aşılama</w:t>
            </w:r>
          </w:p>
        </w:tc>
        <w:tc>
          <w:tcPr>
            <w:tcW w:w="3491" w:type="dxa"/>
            <w:vAlign w:val="center"/>
          </w:tcPr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DE4AFA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-Prof. Dr. Halit Yetişir</w:t>
            </w:r>
          </w:p>
          <w:p w:rsidR="00DE4AFA" w:rsidRPr="00DE4AFA" w:rsidRDefault="00DE4AFA" w:rsidP="00DE4A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AFA">
              <w:rPr>
                <w:rFonts w:ascii="Arial" w:hAnsi="Arial" w:cs="Arial"/>
                <w:color w:val="000000" w:themeColor="text1"/>
              </w:rPr>
              <w:t>-Doç. Dr. Gölgen Bahar Öztekin</w:t>
            </w:r>
          </w:p>
        </w:tc>
      </w:tr>
    </w:tbl>
    <w:p w:rsidR="005B3A7F" w:rsidRPr="00DE4AFA" w:rsidRDefault="00F45184" w:rsidP="005B3A7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E4AFA">
        <w:rPr>
          <w:rFonts w:ascii="Arial" w:hAnsi="Arial" w:cs="Arial"/>
          <w:b/>
          <w:bCs/>
          <w:color w:val="000000" w:themeColor="text1"/>
        </w:rPr>
        <w:t xml:space="preserve"> </w:t>
      </w:r>
      <w:r w:rsidR="005B3A7F" w:rsidRPr="00DE4AFA">
        <w:rPr>
          <w:rFonts w:ascii="Arial" w:hAnsi="Arial" w:cs="Arial"/>
          <w:b/>
          <w:bCs/>
          <w:color w:val="000000" w:themeColor="text1"/>
        </w:rPr>
        <w:t>EĞİTİM PROGRAMI</w:t>
      </w:r>
    </w:p>
    <w:sectPr w:rsidR="005B3A7F" w:rsidRPr="00DE4AFA" w:rsidSect="00AE70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6BFC"/>
    <w:rsid w:val="000C5A97"/>
    <w:rsid w:val="000C69B8"/>
    <w:rsid w:val="000C7881"/>
    <w:rsid w:val="00101695"/>
    <w:rsid w:val="001F21AE"/>
    <w:rsid w:val="00447336"/>
    <w:rsid w:val="005B3A7F"/>
    <w:rsid w:val="005C6E82"/>
    <w:rsid w:val="005D5733"/>
    <w:rsid w:val="006F2FBB"/>
    <w:rsid w:val="00923B34"/>
    <w:rsid w:val="0092681F"/>
    <w:rsid w:val="009308A1"/>
    <w:rsid w:val="00961411"/>
    <w:rsid w:val="009A6BFC"/>
    <w:rsid w:val="009B37AD"/>
    <w:rsid w:val="00AE7096"/>
    <w:rsid w:val="00AF3D1A"/>
    <w:rsid w:val="00C11B8C"/>
    <w:rsid w:val="00D245CE"/>
    <w:rsid w:val="00D343FA"/>
    <w:rsid w:val="00DE4AFA"/>
    <w:rsid w:val="00DE7915"/>
    <w:rsid w:val="00E22F8F"/>
    <w:rsid w:val="00E650A6"/>
    <w:rsid w:val="00F45028"/>
    <w:rsid w:val="00F4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6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BF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47336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73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47336"/>
    <w:rPr>
      <w:rFonts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73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473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>Ege Universitesi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CASPERPRO</cp:lastModifiedBy>
  <cp:revision>2</cp:revision>
  <dcterms:created xsi:type="dcterms:W3CDTF">2014-05-15T12:42:00Z</dcterms:created>
  <dcterms:modified xsi:type="dcterms:W3CDTF">2014-05-15T12:42:00Z</dcterms:modified>
</cp:coreProperties>
</file>